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8B2" w:rsidRDefault="00322F20" w:rsidP="00322F20">
      <w:pPr>
        <w:jc w:val="center"/>
      </w:pPr>
      <w:r>
        <w:rPr>
          <w:noProof/>
        </w:rPr>
        <w:drawing>
          <wp:inline distT="0" distB="0" distL="0" distR="0">
            <wp:extent cx="2000250" cy="1190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5">
                      <a:extLst>
                        <a:ext uri="{28A0092B-C50C-407E-A947-70E740481C1C}">
                          <a14:useLocalDpi xmlns:a14="http://schemas.microsoft.com/office/drawing/2010/main" val="0"/>
                        </a:ext>
                      </a:extLst>
                    </a:blip>
                    <a:stretch>
                      <a:fillRect/>
                    </a:stretch>
                  </pic:blipFill>
                  <pic:spPr>
                    <a:xfrm>
                      <a:off x="0" y="0"/>
                      <a:ext cx="2000250" cy="1190625"/>
                    </a:xfrm>
                    <a:prstGeom prst="rect">
                      <a:avLst/>
                    </a:prstGeom>
                  </pic:spPr>
                </pic:pic>
              </a:graphicData>
            </a:graphic>
          </wp:inline>
        </w:drawing>
      </w:r>
    </w:p>
    <w:p w:rsidR="00322F20" w:rsidRPr="00322F20" w:rsidRDefault="00ED6B94" w:rsidP="00322F20">
      <w:pPr>
        <w:jc w:val="center"/>
        <w:rPr>
          <w:b/>
          <w:sz w:val="36"/>
          <w:szCs w:val="36"/>
        </w:rPr>
      </w:pPr>
      <w:r>
        <w:rPr>
          <w:b/>
          <w:sz w:val="36"/>
          <w:szCs w:val="36"/>
        </w:rPr>
        <w:t>205</w:t>
      </w:r>
      <w:r w:rsidR="0092429D">
        <w:rPr>
          <w:b/>
          <w:sz w:val="36"/>
          <w:szCs w:val="36"/>
        </w:rPr>
        <w:t xml:space="preserve"> Light Bracket</w:t>
      </w:r>
    </w:p>
    <w:p w:rsidR="00322F20" w:rsidRDefault="00322F20" w:rsidP="00322F20">
      <w:bookmarkStart w:id="0" w:name="_GoBack"/>
      <w:bookmarkEnd w:id="0"/>
    </w:p>
    <w:p w:rsidR="00ED6B94" w:rsidRDefault="00322F20" w:rsidP="00ED6B94">
      <w:r>
        <w:t>Installation Instructions:</w:t>
      </w:r>
    </w:p>
    <w:p w:rsidR="00ED6B94" w:rsidRPr="00ED6B94" w:rsidRDefault="00ED6B94" w:rsidP="00ED6B94">
      <w:r w:rsidRPr="00ED6B94">
        <w:rPr>
          <w:rFonts w:ascii="Arial" w:eastAsia="Arial" w:hAnsi="Arial" w:cs="Arial"/>
          <w:b/>
          <w:bCs/>
          <w:color w:val="000000"/>
          <w:spacing w:val="-10"/>
          <w:sz w:val="23"/>
          <w:szCs w:val="23"/>
          <w:lang w:bidi="en-US"/>
        </w:rPr>
        <w:t>READ COMPLETELY BEFORE BEGINNING INSTALLATION</w:t>
      </w:r>
    </w:p>
    <w:p w:rsidR="00ED6B94" w:rsidRPr="00ED6B94" w:rsidRDefault="00ED6B94" w:rsidP="00ED6B94">
      <w:pPr>
        <w:widowControl w:val="0"/>
        <w:numPr>
          <w:ilvl w:val="0"/>
          <w:numId w:val="3"/>
        </w:numPr>
        <w:tabs>
          <w:tab w:val="left" w:pos="656"/>
        </w:tabs>
        <w:spacing w:after="163" w:line="283" w:lineRule="exact"/>
        <w:ind w:right="240" w:hanging="720"/>
        <w:rPr>
          <w:rFonts w:ascii="Arial" w:eastAsia="Arial" w:hAnsi="Arial" w:cs="Arial"/>
          <w:b/>
          <w:bCs/>
          <w:color w:val="000000"/>
          <w:spacing w:val="-10"/>
          <w:sz w:val="23"/>
          <w:szCs w:val="23"/>
          <w:lang w:bidi="en-US"/>
        </w:rPr>
      </w:pPr>
      <w:r w:rsidRPr="00ED6B94">
        <w:rPr>
          <w:rFonts w:ascii="Arial" w:eastAsia="Arial" w:hAnsi="Arial" w:cs="Arial"/>
          <w:b/>
          <w:bCs/>
          <w:color w:val="000000"/>
          <w:spacing w:val="-10"/>
          <w:sz w:val="23"/>
          <w:szCs w:val="23"/>
          <w:lang w:bidi="en-US"/>
        </w:rPr>
        <w:t>The light mounts are installed on the headlight mounting bracket as follows.</w:t>
      </w:r>
    </w:p>
    <w:p w:rsidR="00ED6B94" w:rsidRPr="00ED6B94" w:rsidRDefault="00ED6B94" w:rsidP="00ED6B94">
      <w:pPr>
        <w:widowControl w:val="0"/>
        <w:numPr>
          <w:ilvl w:val="0"/>
          <w:numId w:val="3"/>
        </w:numPr>
        <w:tabs>
          <w:tab w:val="left" w:pos="656"/>
        </w:tabs>
        <w:spacing w:after="163" w:line="283" w:lineRule="exact"/>
        <w:ind w:right="240" w:hanging="720"/>
        <w:rPr>
          <w:rFonts w:ascii="Arial" w:eastAsia="Arial" w:hAnsi="Arial" w:cs="Arial"/>
          <w:b/>
          <w:bCs/>
          <w:color w:val="000000"/>
          <w:spacing w:val="-10"/>
          <w:sz w:val="23"/>
          <w:szCs w:val="23"/>
          <w:lang w:bidi="en-US"/>
        </w:rPr>
      </w:pPr>
      <w:r w:rsidRPr="00ED6B94">
        <w:rPr>
          <w:rFonts w:ascii="Arial" w:eastAsia="Arial" w:hAnsi="Arial" w:cs="Arial"/>
          <w:b/>
          <w:bCs/>
          <w:color w:val="000000"/>
          <w:spacing w:val="-10"/>
          <w:sz w:val="23"/>
          <w:szCs w:val="23"/>
          <w:lang w:bidi="en-US"/>
        </w:rPr>
        <w:t>It’s easiest to have the bullet lights already mounted to the brackets.</w:t>
      </w:r>
    </w:p>
    <w:p w:rsidR="00ED6B94" w:rsidRPr="00ED6B94" w:rsidRDefault="00ED6B94" w:rsidP="00ED6B94">
      <w:pPr>
        <w:widowControl w:val="0"/>
        <w:numPr>
          <w:ilvl w:val="0"/>
          <w:numId w:val="3"/>
        </w:numPr>
        <w:tabs>
          <w:tab w:val="left" w:pos="656"/>
        </w:tabs>
        <w:spacing w:after="163" w:line="283" w:lineRule="exact"/>
        <w:ind w:right="240" w:hanging="720"/>
        <w:rPr>
          <w:rFonts w:ascii="Arial" w:eastAsia="Arial" w:hAnsi="Arial" w:cs="Arial"/>
          <w:b/>
          <w:bCs/>
          <w:color w:val="000000"/>
          <w:spacing w:val="-10"/>
          <w:sz w:val="23"/>
          <w:szCs w:val="23"/>
          <w:lang w:bidi="en-US"/>
        </w:rPr>
      </w:pPr>
      <w:r w:rsidRPr="00ED6B94">
        <w:rPr>
          <w:rFonts w:ascii="Arial" w:eastAsia="Arial" w:hAnsi="Arial" w:cs="Arial"/>
          <w:b/>
          <w:bCs/>
          <w:color w:val="000000"/>
          <w:spacing w:val="-10"/>
          <w:sz w:val="23"/>
          <w:szCs w:val="23"/>
          <w:lang w:bidi="en-US"/>
        </w:rPr>
        <w:t>Remove the headlight shell from the mount completely and loosen the headlight bracket bolt on the underside of the lower tree.</w:t>
      </w:r>
    </w:p>
    <w:p w:rsidR="00ED6B94" w:rsidRPr="00ED6B94" w:rsidRDefault="00ED6B94" w:rsidP="00ED6B94">
      <w:pPr>
        <w:widowControl w:val="0"/>
        <w:numPr>
          <w:ilvl w:val="0"/>
          <w:numId w:val="3"/>
        </w:numPr>
        <w:tabs>
          <w:tab w:val="left" w:pos="656"/>
        </w:tabs>
        <w:spacing w:after="116" w:line="286" w:lineRule="exact"/>
        <w:ind w:right="240" w:hanging="720"/>
        <w:rPr>
          <w:rFonts w:ascii="Arial" w:eastAsia="Arial" w:hAnsi="Arial" w:cs="Arial"/>
          <w:b/>
          <w:bCs/>
          <w:color w:val="000000"/>
          <w:spacing w:val="-10"/>
          <w:sz w:val="23"/>
          <w:szCs w:val="23"/>
          <w:lang w:bidi="en-US"/>
        </w:rPr>
      </w:pPr>
      <w:r w:rsidRPr="00ED6B94">
        <w:rPr>
          <w:rFonts w:ascii="Arial" w:eastAsia="Arial" w:hAnsi="Arial" w:cs="Arial"/>
          <w:b/>
          <w:bCs/>
          <w:color w:val="000000"/>
          <w:spacing w:val="-10"/>
          <w:sz w:val="23"/>
          <w:szCs w:val="23"/>
          <w:lang w:bidi="en-US"/>
        </w:rPr>
        <w:t>Now rotate the headlight bracket 180 Degrees (this will move the headlight forward).</w:t>
      </w:r>
    </w:p>
    <w:p w:rsidR="00ED6B94" w:rsidRDefault="00ED6B94" w:rsidP="00ED6B94">
      <w:pPr>
        <w:widowControl w:val="0"/>
        <w:numPr>
          <w:ilvl w:val="0"/>
          <w:numId w:val="3"/>
        </w:numPr>
        <w:tabs>
          <w:tab w:val="left" w:pos="656"/>
        </w:tabs>
        <w:spacing w:after="168" w:line="290" w:lineRule="exact"/>
        <w:ind w:right="240" w:hanging="720"/>
        <w:rPr>
          <w:rFonts w:ascii="Arial" w:eastAsia="Arial" w:hAnsi="Arial" w:cs="Arial"/>
          <w:b/>
          <w:bCs/>
          <w:color w:val="000000"/>
          <w:spacing w:val="-10"/>
          <w:sz w:val="23"/>
          <w:szCs w:val="23"/>
          <w:lang w:bidi="en-US"/>
        </w:rPr>
      </w:pPr>
      <w:r w:rsidRPr="00ED6B94">
        <w:rPr>
          <w:rFonts w:ascii="Arial" w:eastAsia="Arial" w:hAnsi="Arial" w:cs="Arial"/>
          <w:b/>
          <w:bCs/>
          <w:color w:val="000000"/>
          <w:spacing w:val="-10"/>
          <w:sz w:val="23"/>
          <w:szCs w:val="23"/>
          <w:lang w:bidi="en-US"/>
        </w:rPr>
        <w:t>Using the new longer bolt supplied in the kit locate the new light brackets and headlight and reassemble onto headlight bracket. (NOTE) the cut outs on the top side of signal brackets are clearance for the headlight.</w:t>
      </w:r>
    </w:p>
    <w:p w:rsidR="00ED6B94" w:rsidRPr="00ED6B94" w:rsidRDefault="00ED6B94" w:rsidP="00ED6B94">
      <w:pPr>
        <w:widowControl w:val="0"/>
        <w:numPr>
          <w:ilvl w:val="0"/>
          <w:numId w:val="3"/>
        </w:numPr>
        <w:tabs>
          <w:tab w:val="left" w:pos="656"/>
        </w:tabs>
        <w:spacing w:after="168" w:line="290" w:lineRule="exact"/>
        <w:ind w:right="240" w:hanging="720"/>
        <w:rPr>
          <w:rFonts w:ascii="Arial" w:eastAsia="Arial" w:hAnsi="Arial" w:cs="Arial"/>
          <w:b/>
          <w:bCs/>
          <w:color w:val="000000"/>
          <w:spacing w:val="-10"/>
          <w:sz w:val="23"/>
          <w:szCs w:val="23"/>
          <w:lang w:bidi="en-US"/>
        </w:rPr>
      </w:pPr>
      <w:r w:rsidRPr="00ED6B94">
        <w:rPr>
          <w:rFonts w:ascii="Arial" w:eastAsia="Arial" w:hAnsi="Arial" w:cs="Arial"/>
          <w:b/>
          <w:bCs/>
          <w:color w:val="000000"/>
          <w:spacing w:val="-10"/>
          <w:sz w:val="23"/>
          <w:szCs w:val="23"/>
          <w:lang w:bidi="en-US"/>
        </w:rPr>
        <w:t>Now adjust headlight and single brackets and tighten all hardware.</w:t>
      </w:r>
    </w:p>
    <w:p w:rsidR="00ED6B94" w:rsidRPr="00ED6B94" w:rsidRDefault="00ED6B94" w:rsidP="00ED6B94">
      <w:pPr>
        <w:widowControl w:val="0"/>
        <w:numPr>
          <w:ilvl w:val="0"/>
          <w:numId w:val="3"/>
        </w:numPr>
        <w:tabs>
          <w:tab w:val="left" w:pos="656"/>
        </w:tabs>
        <w:spacing w:after="358" w:line="286" w:lineRule="exact"/>
        <w:ind w:right="240" w:hanging="720"/>
        <w:rPr>
          <w:rFonts w:ascii="Arial" w:eastAsia="Arial" w:hAnsi="Arial" w:cs="Arial"/>
          <w:b/>
          <w:bCs/>
          <w:color w:val="000000"/>
          <w:spacing w:val="-10"/>
          <w:sz w:val="23"/>
          <w:szCs w:val="23"/>
          <w:lang w:bidi="en-US"/>
        </w:rPr>
      </w:pPr>
      <w:r w:rsidRPr="00ED6B94">
        <w:rPr>
          <w:rFonts w:ascii="Arial" w:eastAsia="Arial" w:hAnsi="Arial" w:cs="Arial"/>
          <w:b/>
          <w:bCs/>
          <w:color w:val="000000"/>
          <w:spacing w:val="-10"/>
          <w:sz w:val="23"/>
          <w:szCs w:val="23"/>
          <w:lang w:bidi="en-US"/>
        </w:rPr>
        <w:t xml:space="preserve">Wire the lights per the light manufactures </w:t>
      </w:r>
      <w:proofErr w:type="gramStart"/>
      <w:r w:rsidRPr="00ED6B94">
        <w:rPr>
          <w:rFonts w:ascii="Arial" w:eastAsia="Arial" w:hAnsi="Arial" w:cs="Arial"/>
          <w:b/>
          <w:bCs/>
          <w:color w:val="000000"/>
          <w:spacing w:val="-10"/>
          <w:sz w:val="23"/>
          <w:szCs w:val="23"/>
          <w:lang w:bidi="en-US"/>
        </w:rPr>
        <w:t>instructions.(</w:t>
      </w:r>
      <w:proofErr w:type="gramEnd"/>
      <w:r w:rsidRPr="00ED6B94">
        <w:rPr>
          <w:rFonts w:ascii="Arial" w:eastAsia="Arial" w:hAnsi="Arial" w:cs="Arial"/>
          <w:b/>
          <w:bCs/>
          <w:color w:val="000000"/>
          <w:spacing w:val="-10"/>
          <w:sz w:val="23"/>
          <w:szCs w:val="23"/>
          <w:lang w:bidi="en-US"/>
        </w:rPr>
        <w:t xml:space="preserve">NOTE) Lights shown on bike on our web site, are </w:t>
      </w:r>
      <w:proofErr w:type="spellStart"/>
      <w:r w:rsidRPr="00ED6B94">
        <w:rPr>
          <w:rFonts w:ascii="Arial" w:eastAsia="Arial" w:hAnsi="Arial" w:cs="Arial"/>
          <w:b/>
          <w:bCs/>
          <w:color w:val="000000"/>
          <w:spacing w:val="-10"/>
          <w:sz w:val="23"/>
          <w:szCs w:val="23"/>
          <w:lang w:bidi="en-US"/>
        </w:rPr>
        <w:t>Kuryakyn</w:t>
      </w:r>
      <w:proofErr w:type="spellEnd"/>
      <w:r w:rsidRPr="00ED6B94">
        <w:rPr>
          <w:rFonts w:ascii="Arial" w:eastAsia="Arial" w:hAnsi="Arial" w:cs="Arial"/>
          <w:b/>
          <w:bCs/>
          <w:color w:val="000000"/>
          <w:spacing w:val="-10"/>
          <w:sz w:val="23"/>
          <w:szCs w:val="23"/>
          <w:lang w:bidi="en-US"/>
        </w:rPr>
        <w:t xml:space="preserve"> Lights </w:t>
      </w:r>
      <w:r w:rsidRPr="00ED6B94">
        <w:rPr>
          <w:rFonts w:ascii="Arial" w:eastAsia="Arial" w:hAnsi="Arial" w:cs="Arial"/>
          <w:b/>
          <w:bCs/>
          <w:color w:val="000000"/>
          <w:spacing w:val="-10"/>
          <w:sz w:val="19"/>
          <w:szCs w:val="19"/>
          <w:lang w:bidi="en-US"/>
        </w:rPr>
        <w:t xml:space="preserve">(Part#: kur-2305, we had to run a separate ground wire for these). </w:t>
      </w:r>
      <w:r w:rsidRPr="00ED6B94">
        <w:rPr>
          <w:rFonts w:ascii="Arial" w:eastAsia="Arial" w:hAnsi="Arial" w:cs="Arial"/>
          <w:b/>
          <w:bCs/>
          <w:color w:val="000000"/>
          <w:spacing w:val="-10"/>
          <w:sz w:val="23"/>
          <w:szCs w:val="23"/>
          <w:lang w:bidi="en-US"/>
        </w:rPr>
        <w:t xml:space="preserve">*Note: "Victory Riders" if using </w:t>
      </w:r>
      <w:proofErr w:type="spellStart"/>
      <w:r w:rsidRPr="00ED6B94">
        <w:rPr>
          <w:rFonts w:ascii="Arial" w:eastAsia="Arial" w:hAnsi="Arial" w:cs="Arial"/>
          <w:b/>
          <w:bCs/>
          <w:color w:val="000000"/>
          <w:spacing w:val="-10"/>
          <w:sz w:val="23"/>
          <w:szCs w:val="23"/>
          <w:lang w:bidi="en-US"/>
        </w:rPr>
        <w:t>Kuryakyn's</w:t>
      </w:r>
      <w:proofErr w:type="spellEnd"/>
      <w:r w:rsidRPr="00ED6B94">
        <w:rPr>
          <w:rFonts w:ascii="Arial" w:eastAsia="Arial" w:hAnsi="Arial" w:cs="Arial"/>
          <w:b/>
          <w:bCs/>
          <w:color w:val="000000"/>
          <w:spacing w:val="-10"/>
          <w:sz w:val="23"/>
          <w:szCs w:val="23"/>
          <w:lang w:bidi="en-US"/>
        </w:rPr>
        <w:t xml:space="preserve"> HALOGEN Silver Bullets as turn signals, the Halogen light bulbs need to be changed out to 10 watts.</w:t>
      </w:r>
    </w:p>
    <w:p w:rsidR="0092429D" w:rsidRDefault="0092429D" w:rsidP="00322F20"/>
    <w:sectPr w:rsidR="0092429D" w:rsidSect="00ED6B94">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30CC2"/>
    <w:multiLevelType w:val="multilevel"/>
    <w:tmpl w:val="5B30C5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19825D7"/>
    <w:multiLevelType w:val="hybridMultilevel"/>
    <w:tmpl w:val="B19AD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0A4A3C"/>
    <w:multiLevelType w:val="multilevel"/>
    <w:tmpl w:val="26062AB4"/>
    <w:lvl w:ilvl="0">
      <w:start w:val="1"/>
      <w:numFmt w:val="decimal"/>
      <w:lvlText w:val="%1)"/>
      <w:lvlJc w:val="left"/>
      <w:rPr>
        <w:rFonts w:ascii="Arial" w:eastAsia="Arial" w:hAnsi="Arial" w:cs="Arial"/>
        <w:b/>
        <w:bCs/>
        <w:i w:val="0"/>
        <w:iCs w:val="0"/>
        <w:smallCaps w:val="0"/>
        <w:strike w:val="0"/>
        <w:color w:val="000000"/>
        <w:spacing w:val="-10"/>
        <w:w w:val="100"/>
        <w:position w:val="0"/>
        <w:sz w:val="23"/>
        <w:szCs w:val="2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F20"/>
    <w:rsid w:val="0006505B"/>
    <w:rsid w:val="00322F20"/>
    <w:rsid w:val="006E1B02"/>
    <w:rsid w:val="0092429D"/>
    <w:rsid w:val="00ED6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00932"/>
  <w15:chartTrackingRefBased/>
  <w15:docId w15:val="{01876F57-6537-46D9-8D81-EB3AC7C0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F20"/>
    <w:pPr>
      <w:ind w:left="720"/>
      <w:contextualSpacing/>
    </w:pPr>
  </w:style>
  <w:style w:type="character" w:customStyle="1" w:styleId="Bodytext">
    <w:name w:val="Body text_"/>
    <w:basedOn w:val="DefaultParagraphFont"/>
    <w:link w:val="BodyText1"/>
    <w:rsid w:val="0092429D"/>
    <w:rPr>
      <w:rFonts w:ascii="Times New Roman" w:eastAsia="Times New Roman" w:hAnsi="Times New Roman" w:cs="Times New Roman"/>
      <w:spacing w:val="-10"/>
      <w:shd w:val="clear" w:color="auto" w:fill="FFFFFF"/>
    </w:rPr>
  </w:style>
  <w:style w:type="character" w:customStyle="1" w:styleId="Bodytext2">
    <w:name w:val="Body text (2)_"/>
    <w:basedOn w:val="DefaultParagraphFont"/>
    <w:link w:val="Bodytext20"/>
    <w:rsid w:val="0092429D"/>
    <w:rPr>
      <w:rFonts w:ascii="Constantia" w:eastAsia="Constantia" w:hAnsi="Constantia" w:cs="Constantia"/>
      <w:b/>
      <w:bCs/>
      <w:sz w:val="18"/>
      <w:szCs w:val="18"/>
      <w:shd w:val="clear" w:color="auto" w:fill="FFFFFF"/>
    </w:rPr>
  </w:style>
  <w:style w:type="paragraph" w:customStyle="1" w:styleId="BodyText1">
    <w:name w:val="Body Text1"/>
    <w:basedOn w:val="Normal"/>
    <w:link w:val="Bodytext"/>
    <w:rsid w:val="0092429D"/>
    <w:pPr>
      <w:widowControl w:val="0"/>
      <w:shd w:val="clear" w:color="auto" w:fill="FFFFFF"/>
      <w:spacing w:before="420" w:after="180" w:line="0" w:lineRule="atLeast"/>
      <w:ind w:hanging="720"/>
      <w:jc w:val="both"/>
    </w:pPr>
    <w:rPr>
      <w:rFonts w:ascii="Times New Roman" w:eastAsia="Times New Roman" w:hAnsi="Times New Roman" w:cs="Times New Roman"/>
      <w:spacing w:val="-10"/>
    </w:rPr>
  </w:style>
  <w:style w:type="paragraph" w:customStyle="1" w:styleId="Bodytext20">
    <w:name w:val="Body text (2)"/>
    <w:basedOn w:val="Normal"/>
    <w:link w:val="Bodytext2"/>
    <w:rsid w:val="0092429D"/>
    <w:pPr>
      <w:widowControl w:val="0"/>
      <w:shd w:val="clear" w:color="auto" w:fill="FFFFFF"/>
      <w:spacing w:before="60" w:after="0" w:line="0" w:lineRule="atLeast"/>
    </w:pPr>
    <w:rPr>
      <w:rFonts w:ascii="Constantia" w:eastAsia="Constantia" w:hAnsi="Constantia" w:cs="Constantia"/>
      <w:b/>
      <w:bCs/>
      <w:sz w:val="18"/>
      <w:szCs w:val="18"/>
    </w:rPr>
  </w:style>
  <w:style w:type="paragraph" w:styleId="BalloonText">
    <w:name w:val="Balloon Text"/>
    <w:basedOn w:val="Normal"/>
    <w:link w:val="BalloonTextChar"/>
    <w:uiPriority w:val="99"/>
    <w:semiHidden/>
    <w:unhideWhenUsed/>
    <w:rsid w:val="009242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2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dc:creator>
  <cp:keywords/>
  <dc:description/>
  <cp:lastModifiedBy>Stacy</cp:lastModifiedBy>
  <cp:revision>2</cp:revision>
  <cp:lastPrinted>2016-09-19T14:33:00Z</cp:lastPrinted>
  <dcterms:created xsi:type="dcterms:W3CDTF">2016-09-19T14:33:00Z</dcterms:created>
  <dcterms:modified xsi:type="dcterms:W3CDTF">2016-09-19T14:33:00Z</dcterms:modified>
</cp:coreProperties>
</file>