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B2" w:rsidRDefault="00322F20" w:rsidP="00322F20">
      <w:pPr>
        <w:jc w:val="center"/>
      </w:pPr>
      <w:r>
        <w:rPr>
          <w:noProof/>
        </w:rPr>
        <w:drawing>
          <wp:inline distT="0" distB="0" distL="0" distR="0">
            <wp:extent cx="200025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F20" w:rsidRPr="00322F20" w:rsidRDefault="0092429D" w:rsidP="00322F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506 Light Bracket</w:t>
      </w:r>
    </w:p>
    <w:p w:rsidR="00322F20" w:rsidRDefault="00322F20" w:rsidP="00322F20"/>
    <w:p w:rsidR="00322F20" w:rsidRDefault="00322F20" w:rsidP="00322F20">
      <w:r>
        <w:t>Installation Instructions:</w:t>
      </w:r>
    </w:p>
    <w:p w:rsidR="0092429D" w:rsidRDefault="0092429D" w:rsidP="0092429D">
      <w:pPr>
        <w:pStyle w:val="BodyText1"/>
        <w:numPr>
          <w:ilvl w:val="0"/>
          <w:numId w:val="2"/>
        </w:numPr>
        <w:shd w:val="clear" w:color="auto" w:fill="auto"/>
        <w:spacing w:before="0" w:after="122" w:line="240" w:lineRule="exact"/>
        <w:ind w:firstLine="0"/>
      </w:pPr>
      <w:r>
        <w:rPr>
          <w:color w:val="000000"/>
          <w:sz w:val="24"/>
          <w:szCs w:val="24"/>
          <w:lang w:bidi="en-US"/>
        </w:rPr>
        <w:t>The light mounts are installed on the headlight mounting bracket as follows.</w:t>
      </w:r>
    </w:p>
    <w:p w:rsidR="0092429D" w:rsidRDefault="0092429D" w:rsidP="0092429D">
      <w:pPr>
        <w:pStyle w:val="BodyText1"/>
        <w:numPr>
          <w:ilvl w:val="0"/>
          <w:numId w:val="2"/>
        </w:numPr>
        <w:shd w:val="clear" w:color="auto" w:fill="auto"/>
        <w:tabs>
          <w:tab w:val="left" w:pos="688"/>
        </w:tabs>
        <w:spacing w:before="0" w:after="77" w:line="240" w:lineRule="exact"/>
        <w:ind w:firstLine="0"/>
      </w:pPr>
      <w:r>
        <w:rPr>
          <w:color w:val="000000"/>
          <w:sz w:val="24"/>
          <w:szCs w:val="24"/>
          <w:lang w:bidi="en-US"/>
        </w:rPr>
        <w:t>It is easiest to have the bullet lights already mounted to the brackets.</w:t>
      </w:r>
    </w:p>
    <w:p w:rsidR="0092429D" w:rsidRDefault="0092429D" w:rsidP="0092429D">
      <w:pPr>
        <w:pStyle w:val="BodyText1"/>
        <w:numPr>
          <w:ilvl w:val="0"/>
          <w:numId w:val="2"/>
        </w:numPr>
        <w:shd w:val="clear" w:color="auto" w:fill="auto"/>
        <w:tabs>
          <w:tab w:val="left" w:pos="688"/>
        </w:tabs>
        <w:spacing w:before="0" w:after="66" w:line="286" w:lineRule="exact"/>
        <w:ind w:left="720" w:right="880"/>
        <w:jc w:val="left"/>
      </w:pPr>
      <w:r>
        <w:rPr>
          <w:color w:val="000000"/>
          <w:sz w:val="24"/>
          <w:szCs w:val="24"/>
          <w:lang w:bidi="en-US"/>
        </w:rPr>
        <w:t>Remove the headlight shell from the mount completely and loosen the headlight bracket bolt on the underside of the lower tree.</w:t>
      </w:r>
    </w:p>
    <w:p w:rsidR="0092429D" w:rsidRDefault="0092429D" w:rsidP="0092429D">
      <w:pPr>
        <w:pStyle w:val="BodyText1"/>
        <w:numPr>
          <w:ilvl w:val="0"/>
          <w:numId w:val="2"/>
        </w:numPr>
        <w:shd w:val="clear" w:color="auto" w:fill="auto"/>
        <w:tabs>
          <w:tab w:val="left" w:pos="688"/>
        </w:tabs>
        <w:spacing w:before="0" w:after="52" w:line="278" w:lineRule="exact"/>
        <w:ind w:left="720" w:right="260"/>
        <w:jc w:val="left"/>
      </w:pPr>
      <w:r>
        <w:rPr>
          <w:color w:val="000000"/>
          <w:sz w:val="24"/>
          <w:szCs w:val="24"/>
          <w:lang w:bidi="en-US"/>
        </w:rPr>
        <w:t>Now rotate the headlight bracket 180 Degrees (this will move the headlight forward).</w:t>
      </w:r>
    </w:p>
    <w:p w:rsidR="0092429D" w:rsidRPr="0092429D" w:rsidRDefault="0092429D" w:rsidP="0092429D">
      <w:pPr>
        <w:pStyle w:val="BodyText1"/>
        <w:numPr>
          <w:ilvl w:val="0"/>
          <w:numId w:val="2"/>
        </w:numPr>
        <w:shd w:val="clear" w:color="auto" w:fill="auto"/>
        <w:tabs>
          <w:tab w:val="left" w:pos="688"/>
        </w:tabs>
        <w:spacing w:before="0" w:after="146" w:line="288" w:lineRule="exact"/>
        <w:ind w:left="720" w:right="260"/>
        <w:jc w:val="left"/>
      </w:pPr>
      <w:r>
        <w:rPr>
          <w:color w:val="000000"/>
          <w:sz w:val="24"/>
          <w:szCs w:val="24"/>
          <w:lang w:bidi="en-US"/>
        </w:rPr>
        <w:t xml:space="preserve">Using the new longer bolt supplied in the kit locate the new light brackets and headlight and reassemble onto headlight </w:t>
      </w:r>
      <w:proofErr w:type="gramStart"/>
      <w:r>
        <w:rPr>
          <w:color w:val="000000"/>
          <w:sz w:val="24"/>
          <w:szCs w:val="24"/>
          <w:lang w:bidi="en-US"/>
        </w:rPr>
        <w:t>bracket.(</w:t>
      </w:r>
      <w:proofErr w:type="gramEnd"/>
      <w:r>
        <w:rPr>
          <w:color w:val="000000"/>
          <w:sz w:val="24"/>
          <w:szCs w:val="24"/>
          <w:lang w:bidi="en-US"/>
        </w:rPr>
        <w:t>NOTE) the cut outs on the top side of signal brackets are clearance for the headlight.</w:t>
      </w:r>
    </w:p>
    <w:p w:rsidR="0092429D" w:rsidRDefault="0092429D" w:rsidP="0092429D">
      <w:pPr>
        <w:pStyle w:val="Bodytext20"/>
        <w:shd w:val="clear" w:color="auto" w:fill="auto"/>
        <w:spacing w:before="0" w:line="180" w:lineRule="exact"/>
        <w:ind w:left="720"/>
      </w:pPr>
      <w:r>
        <w:rPr>
          <w:color w:val="000000"/>
          <w:lang w:bidi="en-US"/>
        </w:rPr>
        <w:t xml:space="preserve">Now </w:t>
      </w:r>
      <w:r>
        <w:t>adjust headlight and single bracket and tighten all hardware.</w:t>
      </w:r>
    </w:p>
    <w:p w:rsidR="0092429D" w:rsidRPr="0092429D" w:rsidRDefault="0092429D" w:rsidP="0092429D">
      <w:pPr>
        <w:pStyle w:val="BodyText1"/>
        <w:shd w:val="clear" w:color="auto" w:fill="auto"/>
        <w:tabs>
          <w:tab w:val="left" w:pos="688"/>
        </w:tabs>
        <w:spacing w:before="0" w:after="146" w:line="288" w:lineRule="exact"/>
        <w:ind w:left="720" w:right="260" w:firstLine="0"/>
        <w:jc w:val="left"/>
      </w:pPr>
      <w:bookmarkStart w:id="0" w:name="_GoBack"/>
      <w:bookmarkEnd w:id="0"/>
    </w:p>
    <w:p w:rsidR="0092429D" w:rsidRDefault="0092429D" w:rsidP="00322F20"/>
    <w:sectPr w:rsidR="00924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30CC2"/>
    <w:multiLevelType w:val="multilevel"/>
    <w:tmpl w:val="5B30C5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9825D7"/>
    <w:multiLevelType w:val="hybridMultilevel"/>
    <w:tmpl w:val="B19AD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20"/>
    <w:rsid w:val="0006505B"/>
    <w:rsid w:val="00322F20"/>
    <w:rsid w:val="006E1B02"/>
    <w:rsid w:val="0092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00932"/>
  <w15:chartTrackingRefBased/>
  <w15:docId w15:val="{01876F57-6537-46D9-8D81-EB3AC7C0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F20"/>
    <w:pPr>
      <w:ind w:left="720"/>
      <w:contextualSpacing/>
    </w:pPr>
  </w:style>
  <w:style w:type="character" w:customStyle="1" w:styleId="Bodytext">
    <w:name w:val="Body text_"/>
    <w:basedOn w:val="DefaultParagraphFont"/>
    <w:link w:val="BodyText1"/>
    <w:rsid w:val="0092429D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92429D"/>
    <w:rPr>
      <w:rFonts w:ascii="Constantia" w:eastAsia="Constantia" w:hAnsi="Constantia" w:cs="Constantia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rsid w:val="0092429D"/>
    <w:pPr>
      <w:widowControl w:val="0"/>
      <w:shd w:val="clear" w:color="auto" w:fill="FFFFFF"/>
      <w:spacing w:before="420" w:after="180" w:line="0" w:lineRule="atLeast"/>
      <w:ind w:hanging="720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Bodytext20">
    <w:name w:val="Body text (2)"/>
    <w:basedOn w:val="Normal"/>
    <w:link w:val="Bodytext2"/>
    <w:rsid w:val="0092429D"/>
    <w:pPr>
      <w:widowControl w:val="0"/>
      <w:shd w:val="clear" w:color="auto" w:fill="FFFFFF"/>
      <w:spacing w:before="60" w:after="0" w:line="0" w:lineRule="atLeast"/>
    </w:pPr>
    <w:rPr>
      <w:rFonts w:ascii="Constantia" w:eastAsia="Constantia" w:hAnsi="Constantia" w:cs="Constantia"/>
      <w:b/>
      <w:bCs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Stacy</cp:lastModifiedBy>
  <cp:revision>2</cp:revision>
  <cp:lastPrinted>2016-09-19T14:29:00Z</cp:lastPrinted>
  <dcterms:created xsi:type="dcterms:W3CDTF">2016-09-19T14:29:00Z</dcterms:created>
  <dcterms:modified xsi:type="dcterms:W3CDTF">2016-09-19T14:29:00Z</dcterms:modified>
</cp:coreProperties>
</file>